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210A" w14:textId="17DB4273" w:rsidR="008663C5" w:rsidRDefault="008663C5" w:rsidP="008663C5">
      <w:pPr>
        <w:spacing w:before="120" w:after="120" w:line="360" w:lineRule="auto"/>
        <w:jc w:val="center"/>
        <w:outlineLvl w:val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Plano Concelhio de Cuidadores Informais de Évora</w:t>
      </w:r>
    </w:p>
    <w:p w14:paraId="67736EAB" w14:textId="77777777" w:rsidR="008663C5" w:rsidRDefault="008663C5" w:rsidP="00C5141B">
      <w:pPr>
        <w:spacing w:before="120" w:after="120" w:line="360" w:lineRule="auto"/>
        <w:jc w:val="both"/>
        <w:outlineLvl w:val="0"/>
        <w:rPr>
          <w:rFonts w:eastAsia="Times New Roman" w:cstheme="minorHAnsi"/>
          <w:color w:val="000000"/>
          <w:sz w:val="24"/>
          <w:szCs w:val="24"/>
        </w:rPr>
      </w:pPr>
    </w:p>
    <w:p w14:paraId="1DBE2568" w14:textId="4FD6331B" w:rsidR="00C5141B" w:rsidRDefault="00C5141B" w:rsidP="00C5141B">
      <w:pPr>
        <w:spacing w:before="120" w:after="120" w:line="360" w:lineRule="auto"/>
        <w:jc w:val="both"/>
        <w:outlineLvl w:val="0"/>
        <w:rPr>
          <w:rFonts w:cstheme="minorHAnsi"/>
          <w:sz w:val="24"/>
        </w:rPr>
      </w:pPr>
      <w:r w:rsidRPr="0029398F">
        <w:rPr>
          <w:rFonts w:eastAsia="Times New Roman" w:cstheme="minorHAnsi"/>
          <w:color w:val="000000"/>
          <w:sz w:val="24"/>
          <w:szCs w:val="24"/>
        </w:rPr>
        <w:t>Existem, oficialmente, segundo dados do Instituto da Segurança Social, em 2025, pouco mais de 16 mil cuidadores informais reconhecidos com o Estatuto do Cuidador em Portugal, contudo estimativas da EUROCARERS (Rede Europeia de Cuidadores), cerca de 8% população portuguesa será cuidadora informal, dos quais 200 mil cuidadores informais estarão a tempo inteiro, sendo um dos países da união europeia com as taxas mais elevadas de cuidados prestados por cuidadores informais.</w:t>
      </w:r>
    </w:p>
    <w:p w14:paraId="6693C249" w14:textId="66EEB1D2" w:rsidR="00C5141B" w:rsidRDefault="00C5141B" w:rsidP="00C5141B">
      <w:pPr>
        <w:spacing w:before="120" w:after="120" w:line="360" w:lineRule="auto"/>
        <w:jc w:val="both"/>
        <w:outlineLvl w:val="0"/>
        <w:rPr>
          <w:rFonts w:cstheme="minorHAnsi"/>
          <w:sz w:val="24"/>
        </w:rPr>
      </w:pPr>
      <w:r w:rsidRPr="00281187">
        <w:rPr>
          <w:rFonts w:cstheme="minorHAnsi"/>
          <w:sz w:val="24"/>
        </w:rPr>
        <w:t xml:space="preserve">A valorização dos cuidadores informais começa no reconhecimento da sua presença nas comunidades, na apreensão das dificuldades que enfrentam no dia-a-dia e na integração das suas necessidades e expetativas de futuro. </w:t>
      </w:r>
    </w:p>
    <w:p w14:paraId="62A8FCEF" w14:textId="79A47C6D" w:rsidR="00043655" w:rsidRDefault="00043655" w:rsidP="00F07D59">
      <w:pPr>
        <w:spacing w:before="120" w:after="120" w:line="360" w:lineRule="auto"/>
        <w:jc w:val="both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Perante a relevância desta matéria no quadro do desenvolvimento social local e incremento da qualidade de vida e bem-estar</w:t>
      </w:r>
      <w:r w:rsidR="00CB0EB4">
        <w:rPr>
          <w:rFonts w:cstheme="minorHAnsi"/>
          <w:sz w:val="24"/>
        </w:rPr>
        <w:t xml:space="preserve"> dos eborenses</w:t>
      </w:r>
      <w:r>
        <w:rPr>
          <w:rFonts w:cstheme="minorHAnsi"/>
          <w:sz w:val="24"/>
        </w:rPr>
        <w:t>, foi constituída a Unidade de Rede para Cuidadores Informais que integra as seguintes entidades:</w:t>
      </w:r>
    </w:p>
    <w:p w14:paraId="5AD0B37F" w14:textId="30BD739B" w:rsidR="00F07D59" w:rsidRPr="00CB0EB4" w:rsidRDefault="00F07D59" w:rsidP="000222F8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Câmara Mun</w:t>
      </w:r>
      <w:r w:rsidR="000222F8">
        <w:rPr>
          <w:rFonts w:cstheme="minorHAnsi"/>
          <w:sz w:val="24"/>
        </w:rPr>
        <w:t>icipal d</w:t>
      </w:r>
      <w:r w:rsidR="00CB0EB4">
        <w:t>e Évora;</w:t>
      </w:r>
    </w:p>
    <w:p w14:paraId="6F08D394" w14:textId="733E25FB" w:rsidR="00CB0EB4" w:rsidRPr="00CB0EB4" w:rsidRDefault="00CB0EB4" w:rsidP="000222F8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t>Unidade Local de Saúde do Alentejo Central;</w:t>
      </w:r>
    </w:p>
    <w:p w14:paraId="3243F1D7" w14:textId="6AE27E65" w:rsidR="00CB0EB4" w:rsidRPr="00CB0EB4" w:rsidRDefault="00CB0EB4" w:rsidP="000222F8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t>Centro Distrital de Segurança Social de Évora;</w:t>
      </w:r>
    </w:p>
    <w:p w14:paraId="2462C554" w14:textId="77777777" w:rsidR="00CB0EB4" w:rsidRP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t>Associação para o Desenvolvimento e Bem-Estar Social – ADBES;</w:t>
      </w:r>
    </w:p>
    <w:p w14:paraId="4AA412C1" w14:textId="3C6AC83A" w:rsidR="00CB0EB4" w:rsidRP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t>Agrupamento de Escolas Manuel Ferreira Patrício;</w:t>
      </w:r>
    </w:p>
    <w:p w14:paraId="67903801" w14:textId="30C2B72F" w:rsidR="00CB0EB4" w:rsidRP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t>Associação Portuguesa de Pais e Amigos do Cidadão Deficiente -APPACDM de Évora;</w:t>
      </w:r>
    </w:p>
    <w:p w14:paraId="101093BE" w14:textId="77E549B0" w:rsid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Associação de Paralisia Cerebral de Évora – APCE de Évora;</w:t>
      </w:r>
    </w:p>
    <w:p w14:paraId="3248CAFE" w14:textId="725FA57D" w:rsid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Associação Nacional Cuidadores Informais;</w:t>
      </w:r>
    </w:p>
    <w:p w14:paraId="5A5CB12F" w14:textId="61EB4916" w:rsid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Cáritas Arquidiocesana de Évora;</w:t>
      </w:r>
    </w:p>
    <w:p w14:paraId="1A5FAF8E" w14:textId="5A0384E1" w:rsid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Cruz Vermelha Portuguesa – Delegação de Évora;</w:t>
      </w:r>
    </w:p>
    <w:p w14:paraId="540D9D07" w14:textId="2583CD78" w:rsid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Fundação Eugénio de Almeida;</w:t>
      </w:r>
    </w:p>
    <w:p w14:paraId="4C6E4105" w14:textId="1BA9BFE9" w:rsid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Guarda Nacional Republicana;</w:t>
      </w:r>
    </w:p>
    <w:p w14:paraId="5A34046A" w14:textId="704E1E6D" w:rsid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>
        <w:rPr>
          <w:rFonts w:cstheme="minorHAnsi"/>
          <w:sz w:val="24"/>
        </w:rPr>
        <w:t>Obra S. José Operário;</w:t>
      </w:r>
    </w:p>
    <w:p w14:paraId="7FF22A30" w14:textId="1538982D" w:rsidR="00CB0EB4" w:rsidRP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 w:rsidRPr="00CB0EB4">
        <w:rPr>
          <w:rFonts w:cstheme="minorHAnsi"/>
          <w:sz w:val="24"/>
        </w:rPr>
        <w:t>Suão;</w:t>
      </w:r>
    </w:p>
    <w:p w14:paraId="3732BFB4" w14:textId="50D03908" w:rsidR="00CB0EB4" w:rsidRPr="00CB0EB4" w:rsidRDefault="00CB0EB4" w:rsidP="00CB0EB4">
      <w:pPr>
        <w:pStyle w:val="PargrafodaLista"/>
        <w:numPr>
          <w:ilvl w:val="0"/>
          <w:numId w:val="2"/>
        </w:numPr>
        <w:spacing w:before="120" w:after="120" w:line="360" w:lineRule="auto"/>
        <w:outlineLvl w:val="0"/>
        <w:rPr>
          <w:rFonts w:cstheme="minorHAnsi"/>
          <w:sz w:val="24"/>
        </w:rPr>
      </w:pPr>
      <w:r w:rsidRPr="00CB0EB4">
        <w:rPr>
          <w:rFonts w:cstheme="minorHAnsi"/>
          <w:sz w:val="24"/>
        </w:rPr>
        <w:t>Universidade de Évora – Café Memória</w:t>
      </w:r>
      <w:r>
        <w:rPr>
          <w:rFonts w:cstheme="minorHAnsi"/>
          <w:sz w:val="24"/>
        </w:rPr>
        <w:t>.</w:t>
      </w:r>
    </w:p>
    <w:p w14:paraId="66F63BE5" w14:textId="1AFF8327" w:rsidR="007C27E1" w:rsidRDefault="007C27E1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  <w:r w:rsidRPr="00281187">
        <w:rPr>
          <w:rFonts w:asciiTheme="minorHAnsi" w:hAnsiTheme="minorHAnsi" w:cstheme="minorHAnsi"/>
          <w:lang w:val="pt-PT" w:eastAsia="pt-PT"/>
        </w:rPr>
        <w:lastRenderedPageBreak/>
        <w:t>Sustentad</w:t>
      </w:r>
      <w:r w:rsidR="000416FC">
        <w:rPr>
          <w:rFonts w:asciiTheme="minorHAnsi" w:hAnsiTheme="minorHAnsi" w:cstheme="minorHAnsi"/>
          <w:lang w:val="pt-PT" w:eastAsia="pt-PT"/>
        </w:rPr>
        <w:t>a</w:t>
      </w:r>
      <w:r w:rsidRPr="00281187">
        <w:rPr>
          <w:rFonts w:asciiTheme="minorHAnsi" w:hAnsiTheme="minorHAnsi" w:cstheme="minorHAnsi"/>
          <w:lang w:val="pt-PT" w:eastAsia="pt-PT"/>
        </w:rPr>
        <w:t xml:space="preserve"> nos princípios da articulação, territorialização e subsidiariedade</w:t>
      </w:r>
      <w:r w:rsidR="00043655">
        <w:rPr>
          <w:rFonts w:asciiTheme="minorHAnsi" w:hAnsiTheme="minorHAnsi" w:cstheme="minorHAnsi"/>
          <w:lang w:val="pt-PT" w:eastAsia="pt-PT"/>
        </w:rPr>
        <w:t xml:space="preserve"> a Unidade de Rede para Cuidadores Informais assumiu</w:t>
      </w:r>
      <w:r w:rsidRPr="00281187">
        <w:rPr>
          <w:rFonts w:asciiTheme="minorHAnsi" w:hAnsiTheme="minorHAnsi" w:cstheme="minorHAnsi"/>
          <w:lang w:val="pt-PT" w:eastAsia="pt-PT"/>
        </w:rPr>
        <w:t xml:space="preserve"> a construção do Plano Concelhio para Cuidadores Informais de Évora como estratégia para a qualificação da intervenção local neste domínio</w:t>
      </w:r>
      <w:r w:rsidR="00C63D52">
        <w:rPr>
          <w:rFonts w:asciiTheme="minorHAnsi" w:hAnsiTheme="minorHAnsi" w:cstheme="minorHAnsi"/>
          <w:lang w:val="pt-PT" w:eastAsia="pt-PT"/>
        </w:rPr>
        <w:t>, tendo por base as conclusões do Diagnóstico Local de Cuidadores Informais elaborado pela Universidade de Év</w:t>
      </w:r>
      <w:r w:rsidR="000416FC">
        <w:rPr>
          <w:rFonts w:asciiTheme="minorHAnsi" w:hAnsiTheme="minorHAnsi" w:cstheme="minorHAnsi"/>
          <w:lang w:val="pt-PT" w:eastAsia="pt-PT"/>
        </w:rPr>
        <w:t>ora</w:t>
      </w:r>
      <w:r w:rsidR="008663C5">
        <w:rPr>
          <w:rFonts w:asciiTheme="minorHAnsi" w:hAnsiTheme="minorHAnsi" w:cstheme="minorHAnsi"/>
          <w:lang w:val="pt-PT" w:eastAsia="pt-PT"/>
        </w:rPr>
        <w:t xml:space="preserve"> no contexto do desenvolvimento do projeto Vidas Ativas – CLDS4G, do Diagnóstico realizado pela Unidade de Rede para Cuidadores informais junto de cerca de 120 cuidadores informais residentes em Évora e dois grupos focais com cuidadores informais.</w:t>
      </w:r>
    </w:p>
    <w:p w14:paraId="4027D655" w14:textId="20C79DDE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  <w:r>
        <w:rPr>
          <w:rFonts w:asciiTheme="minorHAnsi" w:hAnsiTheme="minorHAnsi" w:cstheme="minorHAnsi"/>
          <w:lang w:val="pt-PT" w:eastAsia="pt-PT"/>
        </w:rPr>
        <w:t xml:space="preserve">Face à relevância da implementação das ações que configuram no plano que a seguir se apresenta para a promoção da qualidade de vida, importa levar a conhecimento e a análise da comunidade esta proposta, no sentido de poder integrar outros comentários e contributos que a qualifiquem. Estará por isso em fase de consulta pública até ao dia 6 de outubro de 2025. </w:t>
      </w:r>
    </w:p>
    <w:p w14:paraId="25001522" w14:textId="0FC47985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  <w:r>
        <w:rPr>
          <w:rFonts w:asciiTheme="minorHAnsi" w:hAnsiTheme="minorHAnsi" w:cstheme="minorHAnsi"/>
          <w:lang w:val="pt-PT" w:eastAsia="pt-PT"/>
        </w:rPr>
        <w:t>Para fazer chegar os seus contributos deverá preencher o formulário abaixo e remete-lo para cme.deis@cm-evora.pt</w:t>
      </w:r>
    </w:p>
    <w:p w14:paraId="6D28DF5F" w14:textId="6E1F7853" w:rsidR="007C27E1" w:rsidRDefault="007C27E1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4857F2ED" w14:textId="710F41CA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715BDE76" w14:textId="6C724D46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780B72BC" w14:textId="6A3D7D52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53FDA9B3" w14:textId="45641BFB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2C9251DD" w14:textId="045B516C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3E4F504F" w14:textId="72387FBF" w:rsidR="008663C5" w:rsidRDefault="008663C5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7C89B267" w14:textId="498E0889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68EA57FE" w14:textId="013E9E84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5A53EF5D" w14:textId="6112B294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2559BD5F" w14:textId="7EC2A4AC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0C345F69" w14:textId="503CFB9C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4E8D7FEA" w14:textId="25711198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7DBCC909" w14:textId="4E794FC9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1EF6B30E" w14:textId="793FDC2D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21EE9E1D" w14:textId="5A348A70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2CAFC49A" w14:textId="6E162095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61ECEFC2" w14:textId="59B6DA97" w:rsidR="00637EEC" w:rsidRDefault="00637EEC" w:rsidP="007C27E1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56ECA906" w14:textId="15D80F9E" w:rsidR="00637EEC" w:rsidRDefault="00637EEC" w:rsidP="00637EEC">
      <w:pPr>
        <w:pStyle w:val="SemEspaamento"/>
        <w:spacing w:line="360" w:lineRule="auto"/>
        <w:jc w:val="center"/>
        <w:rPr>
          <w:rFonts w:asciiTheme="minorHAnsi" w:hAnsiTheme="minorHAnsi" w:cstheme="minorHAnsi"/>
          <w:lang w:val="pt-PT" w:eastAsia="pt-PT"/>
        </w:rPr>
      </w:pPr>
      <w:r>
        <w:rPr>
          <w:rFonts w:asciiTheme="minorHAnsi" w:hAnsiTheme="minorHAnsi" w:cstheme="minorHAnsi"/>
          <w:lang w:val="pt-PT" w:eastAsia="pt-PT"/>
        </w:rPr>
        <w:t>Auscultação Pública do Plano Concelhio de Cuidadores Informais de Évora</w:t>
      </w:r>
    </w:p>
    <w:p w14:paraId="1CDBD8BF" w14:textId="0478F7FC" w:rsidR="00637EEC" w:rsidRDefault="00637EEC" w:rsidP="00637EEC">
      <w:pPr>
        <w:pStyle w:val="SemEspaamento"/>
        <w:spacing w:line="360" w:lineRule="auto"/>
        <w:jc w:val="center"/>
        <w:rPr>
          <w:rFonts w:asciiTheme="minorHAnsi" w:hAnsiTheme="minorHAnsi" w:cstheme="minorHAnsi"/>
          <w:lang w:val="pt-PT" w:eastAsia="pt-PT"/>
        </w:rPr>
      </w:pPr>
      <w:r>
        <w:rPr>
          <w:rFonts w:asciiTheme="minorHAnsi" w:hAnsiTheme="minorHAnsi" w:cstheme="minorHAnsi"/>
          <w:lang w:val="pt-PT" w:eastAsia="pt-PT"/>
        </w:rPr>
        <w:t>Recolha de contributos</w:t>
      </w:r>
    </w:p>
    <w:p w14:paraId="2FCE316D" w14:textId="4C29C6A5" w:rsidR="00637EEC" w:rsidRDefault="00637EEC" w:rsidP="00637EEC">
      <w:pPr>
        <w:pStyle w:val="SemEspaamento"/>
        <w:spacing w:line="360" w:lineRule="auto"/>
        <w:jc w:val="center"/>
        <w:rPr>
          <w:rFonts w:asciiTheme="minorHAnsi" w:hAnsiTheme="minorHAnsi" w:cstheme="minorHAnsi"/>
          <w:lang w:val="pt-PT" w:eastAsia="pt-PT"/>
        </w:rPr>
      </w:pPr>
    </w:p>
    <w:p w14:paraId="79B68CDE" w14:textId="794133F8" w:rsidR="00637EEC" w:rsidRDefault="00637EEC" w:rsidP="00637EEC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  <w:proofErr w:type="gramStart"/>
      <w:r>
        <w:rPr>
          <w:rFonts w:asciiTheme="minorHAnsi" w:hAnsiTheme="minorHAnsi" w:cstheme="minorHAnsi"/>
          <w:lang w:val="pt-PT" w:eastAsia="pt-PT"/>
        </w:rPr>
        <w:t>Nome:_</w:t>
      </w:r>
      <w:proofErr w:type="gramEnd"/>
      <w:r>
        <w:rPr>
          <w:rFonts w:asciiTheme="minorHAnsi" w:hAnsiTheme="minorHAnsi" w:cstheme="minorHAnsi"/>
          <w:lang w:val="pt-PT" w:eastAsia="pt-PT"/>
        </w:rPr>
        <w:t>_______________________________________________________________</w:t>
      </w:r>
    </w:p>
    <w:p w14:paraId="55739965" w14:textId="4ED08B89" w:rsidR="00637EEC" w:rsidRDefault="00637EEC" w:rsidP="00637EEC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3185EA6D" w14:textId="060D585B" w:rsidR="00637EEC" w:rsidRDefault="00637EEC" w:rsidP="00637EEC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  <w:r>
        <w:rPr>
          <w:rFonts w:asciiTheme="minorHAnsi" w:hAnsiTheme="minorHAnsi" w:cstheme="minorHAnsi"/>
          <w:lang w:val="pt-PT" w:eastAsia="pt-PT"/>
        </w:rPr>
        <w:t xml:space="preserve">Contacto </w:t>
      </w:r>
      <w:proofErr w:type="gramStart"/>
      <w:r>
        <w:rPr>
          <w:rFonts w:asciiTheme="minorHAnsi" w:hAnsiTheme="minorHAnsi" w:cstheme="minorHAnsi"/>
          <w:lang w:val="pt-PT" w:eastAsia="pt-PT"/>
        </w:rPr>
        <w:t>telefónico:_</w:t>
      </w:r>
      <w:proofErr w:type="gramEnd"/>
      <w:r>
        <w:rPr>
          <w:rFonts w:asciiTheme="minorHAnsi" w:hAnsiTheme="minorHAnsi" w:cstheme="minorHAnsi"/>
          <w:lang w:val="pt-PT" w:eastAsia="pt-PT"/>
        </w:rPr>
        <w:t>____________________________________________________</w:t>
      </w:r>
    </w:p>
    <w:p w14:paraId="490341A5" w14:textId="1CFA45B0" w:rsidR="00637EEC" w:rsidRDefault="00637EEC" w:rsidP="00637EEC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p w14:paraId="4850363F" w14:textId="4FCFEE8F" w:rsidR="00637EEC" w:rsidRDefault="00637EEC" w:rsidP="00637EEC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  <w:proofErr w:type="gramStart"/>
      <w:r>
        <w:rPr>
          <w:rFonts w:asciiTheme="minorHAnsi" w:hAnsiTheme="minorHAnsi" w:cstheme="minorHAnsi"/>
          <w:lang w:val="pt-PT" w:eastAsia="pt-PT"/>
        </w:rPr>
        <w:t>Email:_</w:t>
      </w:r>
      <w:proofErr w:type="gramEnd"/>
      <w:r>
        <w:rPr>
          <w:rFonts w:asciiTheme="minorHAnsi" w:hAnsiTheme="minorHAnsi" w:cstheme="minorHAnsi"/>
          <w:lang w:val="pt-PT" w:eastAsia="pt-PT"/>
        </w:rPr>
        <w:t>________________________________________________________________</w:t>
      </w:r>
    </w:p>
    <w:p w14:paraId="76FFCA13" w14:textId="77777777" w:rsidR="00637EEC" w:rsidRPr="00281187" w:rsidRDefault="00637EEC" w:rsidP="00637EEC">
      <w:pPr>
        <w:pStyle w:val="SemEspaamento"/>
        <w:spacing w:line="360" w:lineRule="auto"/>
        <w:jc w:val="both"/>
        <w:rPr>
          <w:rFonts w:asciiTheme="minorHAnsi" w:hAnsiTheme="minorHAnsi" w:cstheme="minorHAnsi"/>
          <w:lang w:val="pt-PT"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663C5" w14:paraId="3B6E5C3E" w14:textId="77777777" w:rsidTr="008663C5">
        <w:tc>
          <w:tcPr>
            <w:tcW w:w="4247" w:type="dxa"/>
          </w:tcPr>
          <w:p w14:paraId="61E90059" w14:textId="6AF17531" w:rsidR="008663C5" w:rsidRDefault="008663C5" w:rsidP="00637EEC">
            <w:pPr>
              <w:spacing w:line="480" w:lineRule="auto"/>
            </w:pPr>
            <w:r>
              <w:t>Proposta de altera</w:t>
            </w:r>
            <w:r w:rsidR="00637EEC">
              <w:t>ção/Contributo</w:t>
            </w:r>
          </w:p>
        </w:tc>
        <w:tc>
          <w:tcPr>
            <w:tcW w:w="4247" w:type="dxa"/>
          </w:tcPr>
          <w:p w14:paraId="42BF2EAC" w14:textId="1F0C83FF" w:rsidR="008663C5" w:rsidRDefault="00637EEC" w:rsidP="00637EEC">
            <w:pPr>
              <w:spacing w:line="480" w:lineRule="auto"/>
            </w:pPr>
            <w:r>
              <w:t>Página correspondente no Plano Concelhio para Cuidadores Informais de Évora</w:t>
            </w:r>
          </w:p>
        </w:tc>
      </w:tr>
      <w:tr w:rsidR="008663C5" w14:paraId="41BB833D" w14:textId="77777777" w:rsidTr="008663C5">
        <w:tc>
          <w:tcPr>
            <w:tcW w:w="4247" w:type="dxa"/>
          </w:tcPr>
          <w:p w14:paraId="13D5959C" w14:textId="67404DEA" w:rsidR="008663C5" w:rsidRDefault="00637EEC" w:rsidP="00637EEC">
            <w:pPr>
              <w:spacing w:line="480" w:lineRule="auto"/>
            </w:pPr>
            <w:r>
              <w:t>1.</w:t>
            </w:r>
          </w:p>
        </w:tc>
        <w:tc>
          <w:tcPr>
            <w:tcW w:w="4247" w:type="dxa"/>
          </w:tcPr>
          <w:p w14:paraId="03D94868" w14:textId="77777777" w:rsidR="008663C5" w:rsidRDefault="008663C5" w:rsidP="00637EEC">
            <w:pPr>
              <w:spacing w:line="480" w:lineRule="auto"/>
            </w:pPr>
          </w:p>
        </w:tc>
      </w:tr>
      <w:tr w:rsidR="008663C5" w14:paraId="1843328E" w14:textId="77777777" w:rsidTr="008663C5">
        <w:tc>
          <w:tcPr>
            <w:tcW w:w="4247" w:type="dxa"/>
          </w:tcPr>
          <w:p w14:paraId="51A6A39C" w14:textId="16E5DF27" w:rsidR="008663C5" w:rsidRDefault="00637EEC" w:rsidP="00637EEC">
            <w:pPr>
              <w:spacing w:line="480" w:lineRule="auto"/>
            </w:pPr>
            <w:r>
              <w:t>2.</w:t>
            </w:r>
          </w:p>
        </w:tc>
        <w:tc>
          <w:tcPr>
            <w:tcW w:w="4247" w:type="dxa"/>
          </w:tcPr>
          <w:p w14:paraId="00DF7975" w14:textId="77777777" w:rsidR="008663C5" w:rsidRDefault="008663C5" w:rsidP="00637EEC">
            <w:pPr>
              <w:spacing w:line="480" w:lineRule="auto"/>
            </w:pPr>
          </w:p>
        </w:tc>
      </w:tr>
      <w:tr w:rsidR="008663C5" w14:paraId="379E18DF" w14:textId="77777777" w:rsidTr="008663C5">
        <w:tc>
          <w:tcPr>
            <w:tcW w:w="4247" w:type="dxa"/>
          </w:tcPr>
          <w:p w14:paraId="64F73C24" w14:textId="4301FD58" w:rsidR="008663C5" w:rsidRDefault="00637EEC" w:rsidP="00637EEC">
            <w:pPr>
              <w:spacing w:line="480" w:lineRule="auto"/>
            </w:pPr>
            <w:r>
              <w:t>3.</w:t>
            </w:r>
          </w:p>
        </w:tc>
        <w:tc>
          <w:tcPr>
            <w:tcW w:w="4247" w:type="dxa"/>
          </w:tcPr>
          <w:p w14:paraId="7BCB0C26" w14:textId="77777777" w:rsidR="008663C5" w:rsidRDefault="008663C5" w:rsidP="00637EEC">
            <w:pPr>
              <w:spacing w:line="480" w:lineRule="auto"/>
            </w:pPr>
          </w:p>
        </w:tc>
      </w:tr>
      <w:tr w:rsidR="008663C5" w14:paraId="69147F0A" w14:textId="77777777" w:rsidTr="008663C5">
        <w:tc>
          <w:tcPr>
            <w:tcW w:w="4247" w:type="dxa"/>
          </w:tcPr>
          <w:p w14:paraId="472D01A5" w14:textId="2ADC4384" w:rsidR="008663C5" w:rsidRDefault="00637EEC" w:rsidP="00637EEC">
            <w:pPr>
              <w:spacing w:line="480" w:lineRule="auto"/>
            </w:pPr>
            <w:r>
              <w:t>4.</w:t>
            </w:r>
          </w:p>
        </w:tc>
        <w:tc>
          <w:tcPr>
            <w:tcW w:w="4247" w:type="dxa"/>
          </w:tcPr>
          <w:p w14:paraId="24A50098" w14:textId="77777777" w:rsidR="008663C5" w:rsidRDefault="008663C5" w:rsidP="00637EEC">
            <w:pPr>
              <w:spacing w:line="480" w:lineRule="auto"/>
            </w:pPr>
          </w:p>
        </w:tc>
      </w:tr>
      <w:tr w:rsidR="008663C5" w14:paraId="1B6EDCD7" w14:textId="77777777" w:rsidTr="008663C5">
        <w:tc>
          <w:tcPr>
            <w:tcW w:w="4247" w:type="dxa"/>
          </w:tcPr>
          <w:p w14:paraId="525A88D6" w14:textId="0D0BCFAD" w:rsidR="008663C5" w:rsidRDefault="00637EEC" w:rsidP="00637EEC">
            <w:pPr>
              <w:spacing w:line="480" w:lineRule="auto"/>
            </w:pPr>
            <w:r>
              <w:t>5.</w:t>
            </w:r>
          </w:p>
        </w:tc>
        <w:tc>
          <w:tcPr>
            <w:tcW w:w="4247" w:type="dxa"/>
          </w:tcPr>
          <w:p w14:paraId="76404A4A" w14:textId="77777777" w:rsidR="008663C5" w:rsidRDefault="008663C5" w:rsidP="00637EEC">
            <w:pPr>
              <w:spacing w:line="480" w:lineRule="auto"/>
            </w:pPr>
          </w:p>
        </w:tc>
      </w:tr>
      <w:tr w:rsidR="00637EEC" w14:paraId="21CB9C99" w14:textId="77777777" w:rsidTr="008663C5">
        <w:tc>
          <w:tcPr>
            <w:tcW w:w="4247" w:type="dxa"/>
          </w:tcPr>
          <w:p w14:paraId="5EC8CF07" w14:textId="36A183CE" w:rsidR="00637EEC" w:rsidRDefault="00637EEC" w:rsidP="00637EEC">
            <w:pPr>
              <w:spacing w:line="480" w:lineRule="auto"/>
            </w:pPr>
            <w:r>
              <w:t>6.</w:t>
            </w:r>
          </w:p>
        </w:tc>
        <w:tc>
          <w:tcPr>
            <w:tcW w:w="4247" w:type="dxa"/>
          </w:tcPr>
          <w:p w14:paraId="58BB3ACC" w14:textId="77777777" w:rsidR="00637EEC" w:rsidRDefault="00637EEC" w:rsidP="00637EEC">
            <w:pPr>
              <w:spacing w:line="480" w:lineRule="auto"/>
            </w:pPr>
          </w:p>
        </w:tc>
      </w:tr>
      <w:tr w:rsidR="00637EEC" w14:paraId="10C8F618" w14:textId="77777777" w:rsidTr="008663C5">
        <w:tc>
          <w:tcPr>
            <w:tcW w:w="4247" w:type="dxa"/>
          </w:tcPr>
          <w:p w14:paraId="71C1AC46" w14:textId="56BCF312" w:rsidR="00637EEC" w:rsidRDefault="00637EEC" w:rsidP="00637EEC">
            <w:pPr>
              <w:spacing w:line="480" w:lineRule="auto"/>
            </w:pPr>
            <w:r>
              <w:t>7.</w:t>
            </w:r>
          </w:p>
        </w:tc>
        <w:tc>
          <w:tcPr>
            <w:tcW w:w="4247" w:type="dxa"/>
          </w:tcPr>
          <w:p w14:paraId="2DFAFD02" w14:textId="77777777" w:rsidR="00637EEC" w:rsidRDefault="00637EEC" w:rsidP="00637EEC">
            <w:pPr>
              <w:spacing w:line="480" w:lineRule="auto"/>
            </w:pPr>
          </w:p>
        </w:tc>
      </w:tr>
      <w:tr w:rsidR="00637EEC" w14:paraId="4CAAFE21" w14:textId="77777777" w:rsidTr="008663C5">
        <w:tc>
          <w:tcPr>
            <w:tcW w:w="4247" w:type="dxa"/>
          </w:tcPr>
          <w:p w14:paraId="7D6C4C7D" w14:textId="540E41B1" w:rsidR="00637EEC" w:rsidRDefault="00637EEC" w:rsidP="00637EEC">
            <w:pPr>
              <w:spacing w:line="480" w:lineRule="auto"/>
            </w:pPr>
            <w:r>
              <w:t>8.</w:t>
            </w:r>
          </w:p>
        </w:tc>
        <w:tc>
          <w:tcPr>
            <w:tcW w:w="4247" w:type="dxa"/>
          </w:tcPr>
          <w:p w14:paraId="3EBF519E" w14:textId="77777777" w:rsidR="00637EEC" w:rsidRDefault="00637EEC" w:rsidP="00637EEC">
            <w:pPr>
              <w:spacing w:line="480" w:lineRule="auto"/>
            </w:pPr>
          </w:p>
        </w:tc>
      </w:tr>
      <w:tr w:rsidR="00637EEC" w14:paraId="362D5D21" w14:textId="77777777" w:rsidTr="008663C5">
        <w:tc>
          <w:tcPr>
            <w:tcW w:w="4247" w:type="dxa"/>
          </w:tcPr>
          <w:p w14:paraId="41F4038F" w14:textId="572F8455" w:rsidR="00637EEC" w:rsidRDefault="00637EEC" w:rsidP="00637EEC">
            <w:pPr>
              <w:spacing w:line="480" w:lineRule="auto"/>
            </w:pPr>
            <w:r>
              <w:t>9.</w:t>
            </w:r>
          </w:p>
        </w:tc>
        <w:tc>
          <w:tcPr>
            <w:tcW w:w="4247" w:type="dxa"/>
          </w:tcPr>
          <w:p w14:paraId="49394C35" w14:textId="77777777" w:rsidR="00637EEC" w:rsidRDefault="00637EEC" w:rsidP="00637EEC">
            <w:pPr>
              <w:spacing w:line="480" w:lineRule="auto"/>
            </w:pPr>
          </w:p>
        </w:tc>
      </w:tr>
      <w:tr w:rsidR="00637EEC" w14:paraId="6A4C2389" w14:textId="77777777" w:rsidTr="008663C5">
        <w:tc>
          <w:tcPr>
            <w:tcW w:w="4247" w:type="dxa"/>
          </w:tcPr>
          <w:p w14:paraId="3FBD541A" w14:textId="0DC8CF52" w:rsidR="00637EEC" w:rsidRDefault="00637EEC" w:rsidP="00637EEC">
            <w:pPr>
              <w:spacing w:line="480" w:lineRule="auto"/>
            </w:pPr>
            <w:r>
              <w:t>10.</w:t>
            </w:r>
          </w:p>
        </w:tc>
        <w:tc>
          <w:tcPr>
            <w:tcW w:w="4247" w:type="dxa"/>
          </w:tcPr>
          <w:p w14:paraId="5D503D4A" w14:textId="77777777" w:rsidR="00637EEC" w:rsidRDefault="00637EEC" w:rsidP="00637EEC">
            <w:pPr>
              <w:spacing w:line="480" w:lineRule="auto"/>
            </w:pPr>
          </w:p>
        </w:tc>
      </w:tr>
    </w:tbl>
    <w:p w14:paraId="4CDC4DBD" w14:textId="1A0A79DD" w:rsidR="00541E5D" w:rsidRDefault="00541E5D"/>
    <w:sectPr w:rsidR="00541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092"/>
    <w:multiLevelType w:val="hybridMultilevel"/>
    <w:tmpl w:val="55E0D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1A87"/>
    <w:multiLevelType w:val="hybridMultilevel"/>
    <w:tmpl w:val="B58A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1B"/>
    <w:rsid w:val="000222F8"/>
    <w:rsid w:val="000416FC"/>
    <w:rsid w:val="00043655"/>
    <w:rsid w:val="000B1532"/>
    <w:rsid w:val="00541E5D"/>
    <w:rsid w:val="00637EEC"/>
    <w:rsid w:val="007C27E1"/>
    <w:rsid w:val="008663C5"/>
    <w:rsid w:val="00C5141B"/>
    <w:rsid w:val="00C63D52"/>
    <w:rsid w:val="00CB0EB4"/>
    <w:rsid w:val="00F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11E1"/>
  <w15:chartTrackingRefBased/>
  <w15:docId w15:val="{F5A6DDCC-4A54-4117-9906-13872ED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1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grafodaLista">
    <w:name w:val="List Paragraph"/>
    <w:basedOn w:val="Normal"/>
    <w:uiPriority w:val="34"/>
    <w:qFormat/>
    <w:rsid w:val="00F07D59"/>
    <w:pPr>
      <w:ind w:left="720"/>
      <w:contextualSpacing/>
    </w:pPr>
  </w:style>
  <w:style w:type="table" w:styleId="TabelacomGrelha">
    <w:name w:val="Table Grid"/>
    <w:basedOn w:val="Tabelanormal"/>
    <w:uiPriority w:val="39"/>
    <w:rsid w:val="0086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A362-F2E0-427C-80D5-7BC89FB1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Abrantes</dc:creator>
  <cp:keywords/>
  <dc:description/>
  <cp:lastModifiedBy>Ana Abrantes</cp:lastModifiedBy>
  <cp:revision>5</cp:revision>
  <dcterms:created xsi:type="dcterms:W3CDTF">2025-09-17T10:03:00Z</dcterms:created>
  <dcterms:modified xsi:type="dcterms:W3CDTF">2025-09-17T13:47:00Z</dcterms:modified>
</cp:coreProperties>
</file>